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33" w:rsidRPr="004336C9" w:rsidRDefault="00EC2A33" w:rsidP="00EC2A33">
      <w:pPr>
        <w:rPr>
          <w:rFonts w:ascii="Arial" w:hAnsi="Arial"/>
          <w:b/>
          <w:sz w:val="30"/>
        </w:rPr>
      </w:pPr>
      <w:proofErr w:type="spellStart"/>
      <w:r w:rsidRPr="004336C9">
        <w:rPr>
          <w:rFonts w:ascii="Arial" w:hAnsi="Arial"/>
          <w:b/>
          <w:sz w:val="30"/>
        </w:rPr>
        <w:t>Extech</w:t>
      </w:r>
      <w:proofErr w:type="spellEnd"/>
      <w:r w:rsidRPr="004336C9">
        <w:rPr>
          <w:rFonts w:ascii="Arial" w:hAnsi="Arial"/>
          <w:b/>
          <w:sz w:val="30"/>
        </w:rPr>
        <w:t xml:space="preserve"> stellt eine neue</w:t>
      </w:r>
      <w:r w:rsidR="004336C9" w:rsidRPr="004336C9">
        <w:rPr>
          <w:rFonts w:ascii="Arial" w:hAnsi="Arial"/>
          <w:b/>
          <w:sz w:val="30"/>
        </w:rPr>
        <w:t xml:space="preserve"> Prüf- und Messgeräte-Serie</w:t>
      </w:r>
      <w:r w:rsidRPr="004336C9">
        <w:rPr>
          <w:rFonts w:ascii="Arial" w:hAnsi="Arial"/>
          <w:b/>
          <w:sz w:val="30"/>
        </w:rPr>
        <w:t xml:space="preserve"> vor: </w:t>
      </w:r>
      <w:r w:rsidR="00770AD8" w:rsidRPr="004336C9">
        <w:rPr>
          <w:rFonts w:ascii="Arial" w:hAnsi="Arial"/>
          <w:b/>
          <w:sz w:val="30"/>
        </w:rPr>
        <w:t xml:space="preserve">Spitzenleistungen </w:t>
      </w:r>
      <w:r w:rsidRPr="004336C9">
        <w:rPr>
          <w:rFonts w:ascii="Arial" w:hAnsi="Arial"/>
          <w:b/>
          <w:sz w:val="30"/>
        </w:rPr>
        <w:t>in Kombination mit verbesserter Sicherheit</w:t>
      </w:r>
    </w:p>
    <w:p w:rsidR="001A1493" w:rsidRPr="009B4D64" w:rsidRDefault="001A1493" w:rsidP="00EC2A33">
      <w:pPr>
        <w:rPr>
          <w:rFonts w:ascii="Arial" w:hAnsi="Arial"/>
          <w:sz w:val="22"/>
          <w:szCs w:val="22"/>
        </w:rPr>
      </w:pPr>
    </w:p>
    <w:p w:rsidR="004336C9" w:rsidRPr="009B4D64" w:rsidRDefault="00FC0E37" w:rsidP="00EC2A33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28</w:t>
      </w:r>
      <w:r w:rsidR="004336C9" w:rsidRPr="009B4D64">
        <w:rPr>
          <w:rFonts w:ascii="Arial" w:hAnsi="Arial"/>
          <w:b/>
          <w:sz w:val="22"/>
          <w:szCs w:val="22"/>
        </w:rPr>
        <w:t>. Mai</w:t>
      </w:r>
      <w:r w:rsidR="00EC2A33" w:rsidRPr="009B4D64">
        <w:rPr>
          <w:rFonts w:ascii="Arial" w:hAnsi="Arial"/>
          <w:b/>
          <w:sz w:val="22"/>
          <w:szCs w:val="22"/>
        </w:rPr>
        <w:t xml:space="preserve"> 2024</w:t>
      </w:r>
      <w:r w:rsidR="004336C9" w:rsidRPr="009B4D64">
        <w:rPr>
          <w:rFonts w:ascii="Arial" w:hAnsi="Arial"/>
          <w:b/>
          <w:sz w:val="22"/>
          <w:szCs w:val="22"/>
        </w:rPr>
        <w:t xml:space="preserve"> – </w:t>
      </w:r>
      <w:proofErr w:type="spellStart"/>
      <w:r w:rsidR="00EC2A33" w:rsidRPr="009B4D64">
        <w:rPr>
          <w:rFonts w:ascii="Arial" w:hAnsi="Arial"/>
          <w:b/>
          <w:sz w:val="22"/>
          <w:szCs w:val="22"/>
        </w:rPr>
        <w:t>Extech</w:t>
      </w:r>
      <w:proofErr w:type="spellEnd"/>
      <w:r w:rsidR="00EC2A33" w:rsidRPr="009B4D64">
        <w:rPr>
          <w:rFonts w:ascii="Arial" w:hAnsi="Arial"/>
          <w:b/>
          <w:sz w:val="22"/>
          <w:szCs w:val="22"/>
        </w:rPr>
        <w:t xml:space="preserve"> hat die Markteinführung einer neuen Serie von Messgeräten angekündigt, die sich an Fachleute aus den Bereichen Elektrotec</w:t>
      </w:r>
      <w:r w:rsidR="00770AD8" w:rsidRPr="009B4D64">
        <w:rPr>
          <w:rFonts w:ascii="Arial" w:hAnsi="Arial"/>
          <w:b/>
          <w:sz w:val="22"/>
          <w:szCs w:val="22"/>
        </w:rPr>
        <w:t>hn</w:t>
      </w:r>
      <w:r w:rsidR="004336C9" w:rsidRPr="009B4D64">
        <w:rPr>
          <w:rFonts w:ascii="Arial" w:hAnsi="Arial"/>
          <w:b/>
          <w:sz w:val="22"/>
          <w:szCs w:val="22"/>
        </w:rPr>
        <w:t xml:space="preserve">ik, HLK und Industrie richtet: </w:t>
      </w:r>
      <w:r w:rsidR="00770AD8" w:rsidRPr="009B4D64">
        <w:rPr>
          <w:rFonts w:ascii="Arial" w:hAnsi="Arial"/>
          <w:b/>
          <w:sz w:val="22"/>
          <w:szCs w:val="22"/>
        </w:rPr>
        <w:t>Die</w:t>
      </w:r>
      <w:r w:rsidR="00EC2A33" w:rsidRPr="009B4D64">
        <w:rPr>
          <w:rFonts w:ascii="Arial" w:hAnsi="Arial"/>
          <w:b/>
          <w:sz w:val="22"/>
          <w:szCs w:val="22"/>
        </w:rPr>
        <w:t xml:space="preserve"> fortschrittlichen Multimeter und Zangenmessgeräte der EX-Serie, das innovative Luftqualitätsmessgerät IAQ320 und die vielseitigen </w:t>
      </w:r>
      <w:proofErr w:type="spellStart"/>
      <w:r w:rsidR="00EC2A33" w:rsidRPr="009B4D64">
        <w:rPr>
          <w:rFonts w:ascii="Arial" w:hAnsi="Arial"/>
          <w:b/>
          <w:sz w:val="22"/>
          <w:szCs w:val="22"/>
        </w:rPr>
        <w:t>Boroskope</w:t>
      </w:r>
      <w:proofErr w:type="spellEnd"/>
      <w:r w:rsidR="00EC2A33" w:rsidRPr="009B4D64">
        <w:rPr>
          <w:rFonts w:ascii="Arial" w:hAnsi="Arial"/>
          <w:b/>
          <w:sz w:val="22"/>
          <w:szCs w:val="22"/>
        </w:rPr>
        <w:t xml:space="preserve"> BR450W. </w:t>
      </w:r>
      <w:r w:rsidR="00770AD8" w:rsidRPr="009B4D64">
        <w:rPr>
          <w:rFonts w:ascii="Arial" w:hAnsi="Arial"/>
          <w:b/>
          <w:sz w:val="22"/>
          <w:szCs w:val="22"/>
        </w:rPr>
        <w:t xml:space="preserve">Die neuen Geräte sind so konzipiert, dass sie Spitzenleistungen erbringen und gleichzeitig wirtschaftlich sind, </w:t>
      </w:r>
      <w:r w:rsidRPr="009B4D64">
        <w:rPr>
          <w:rFonts w:ascii="Arial" w:hAnsi="Arial"/>
          <w:b/>
          <w:sz w:val="22"/>
          <w:szCs w:val="22"/>
        </w:rPr>
        <w:t xml:space="preserve">und bieten so </w:t>
      </w:r>
      <w:r w:rsidR="00770AD8" w:rsidRPr="009B4D64">
        <w:rPr>
          <w:rFonts w:ascii="Arial" w:hAnsi="Arial"/>
          <w:b/>
          <w:sz w:val="22"/>
          <w:szCs w:val="22"/>
        </w:rPr>
        <w:t>ein exzellentes</w:t>
      </w:r>
      <w:r w:rsidRPr="009B4D64">
        <w:rPr>
          <w:rFonts w:ascii="Arial" w:hAnsi="Arial"/>
          <w:b/>
          <w:sz w:val="22"/>
          <w:szCs w:val="22"/>
        </w:rPr>
        <w:t xml:space="preserve"> Preis-Leistungs-Verhältnis</w:t>
      </w:r>
      <w:r w:rsidR="00770AD8" w:rsidRPr="009B4D64">
        <w:rPr>
          <w:rFonts w:ascii="Arial" w:hAnsi="Arial"/>
          <w:b/>
          <w:sz w:val="22"/>
          <w:szCs w:val="22"/>
        </w:rPr>
        <w:t>.</w:t>
      </w:r>
    </w:p>
    <w:p w:rsidR="001A1493" w:rsidRPr="009B4D64" w:rsidRDefault="001A1493" w:rsidP="00EC2A33">
      <w:pPr>
        <w:rPr>
          <w:rFonts w:ascii="Arial" w:hAnsi="Arial"/>
          <w:sz w:val="22"/>
          <w:szCs w:val="22"/>
        </w:rPr>
      </w:pPr>
    </w:p>
    <w:p w:rsidR="00EC2A33" w:rsidRPr="009B4D64" w:rsidRDefault="00EC2A33" w:rsidP="00EC2A33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Multimeter und Zangenmessgeräte der EX-Serie</w:t>
      </w:r>
    </w:p>
    <w:p w:rsidR="00EC2A33" w:rsidRPr="009B4D64" w:rsidRDefault="00EC2A33" w:rsidP="00EC2A33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>Die neu eingeführten Geräte der EX-Serie sind nicht einfach nur Wer</w:t>
      </w:r>
      <w:r w:rsidR="00B411CC" w:rsidRPr="009B4D64">
        <w:rPr>
          <w:rFonts w:ascii="Arial" w:hAnsi="Arial"/>
          <w:sz w:val="22"/>
          <w:szCs w:val="22"/>
        </w:rPr>
        <w:t xml:space="preserve">kzeuge, sie sind </w:t>
      </w:r>
      <w:r w:rsidR="00FC0E37" w:rsidRPr="009B4D64">
        <w:rPr>
          <w:rFonts w:ascii="Arial" w:hAnsi="Arial"/>
          <w:sz w:val="22"/>
          <w:szCs w:val="22"/>
        </w:rPr>
        <w:t xml:space="preserve">sozusagen </w:t>
      </w:r>
      <w:r w:rsidR="00B411CC" w:rsidRPr="009B4D64">
        <w:rPr>
          <w:rFonts w:ascii="Arial" w:hAnsi="Arial"/>
          <w:sz w:val="22"/>
          <w:szCs w:val="22"/>
        </w:rPr>
        <w:t xml:space="preserve">die Wächter im </w:t>
      </w:r>
      <w:r w:rsidR="009B74E8" w:rsidRPr="009B4D64">
        <w:rPr>
          <w:rFonts w:ascii="Arial" w:hAnsi="Arial"/>
          <w:sz w:val="22"/>
          <w:szCs w:val="22"/>
        </w:rPr>
        <w:t>Werkzeugkasten. Die</w:t>
      </w:r>
      <w:r w:rsidRPr="009B4D64">
        <w:rPr>
          <w:rFonts w:ascii="Arial" w:hAnsi="Arial"/>
          <w:sz w:val="22"/>
          <w:szCs w:val="22"/>
        </w:rPr>
        <w:t xml:space="preserve"> Geräte sind mit integrierten Sicherheitsfunktionen ausgestattet und gewährleisten eine genaue Diagnose, </w:t>
      </w:r>
      <w:r w:rsidR="00770AD8" w:rsidRPr="009B4D64">
        <w:rPr>
          <w:rFonts w:ascii="Arial" w:hAnsi="Arial"/>
          <w:sz w:val="22"/>
          <w:szCs w:val="22"/>
        </w:rPr>
        <w:t>und schützen</w:t>
      </w:r>
      <w:r w:rsidRPr="009B4D64">
        <w:rPr>
          <w:rFonts w:ascii="Arial" w:hAnsi="Arial"/>
          <w:sz w:val="22"/>
          <w:szCs w:val="22"/>
        </w:rPr>
        <w:t xml:space="preserve"> Ingenieure </w:t>
      </w:r>
      <w:r w:rsidR="00770AD8" w:rsidRPr="009B4D64">
        <w:rPr>
          <w:rFonts w:ascii="Arial" w:hAnsi="Arial"/>
          <w:sz w:val="22"/>
          <w:szCs w:val="22"/>
        </w:rPr>
        <w:t xml:space="preserve">gleichzeitig </w:t>
      </w:r>
      <w:r w:rsidRPr="009B4D64">
        <w:rPr>
          <w:rFonts w:ascii="Arial" w:hAnsi="Arial"/>
          <w:sz w:val="22"/>
          <w:szCs w:val="22"/>
        </w:rPr>
        <w:t>vor potenziellen elektrischen Gefahren. Ihre hochmoderne Technologie vereinfacht komplexe Messungen und erhöht die Zuverlässigkeit aller Messwe</w:t>
      </w:r>
      <w:r w:rsidR="00770AD8" w:rsidRPr="009B4D64">
        <w:rPr>
          <w:rFonts w:ascii="Arial" w:hAnsi="Arial"/>
          <w:sz w:val="22"/>
          <w:szCs w:val="22"/>
        </w:rPr>
        <w:t xml:space="preserve">rte, was sie für die Profis </w:t>
      </w:r>
      <w:r w:rsidRPr="009B4D64">
        <w:rPr>
          <w:rFonts w:ascii="Arial" w:hAnsi="Arial"/>
          <w:sz w:val="22"/>
          <w:szCs w:val="22"/>
        </w:rPr>
        <w:t>unverzichtbar macht.</w:t>
      </w:r>
    </w:p>
    <w:p w:rsidR="00EC2A33" w:rsidRPr="009B4D64" w:rsidRDefault="00EC2A33" w:rsidP="00EC2A33">
      <w:pPr>
        <w:rPr>
          <w:rFonts w:ascii="Arial" w:hAnsi="Arial"/>
          <w:sz w:val="22"/>
          <w:szCs w:val="22"/>
        </w:rPr>
      </w:pPr>
    </w:p>
    <w:p w:rsidR="00EC2A33" w:rsidRPr="009B4D64" w:rsidRDefault="00EC2A33" w:rsidP="00EC2A33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IAQ320 Luftqualitätsmonitor</w:t>
      </w:r>
    </w:p>
    <w:p w:rsidR="00EC2A33" w:rsidRPr="009B4D64" w:rsidRDefault="00EC2A33" w:rsidP="00EC2A33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>Der IAQ320 ist ein Leuchtturm</w:t>
      </w:r>
      <w:r w:rsidR="00E27405" w:rsidRPr="009B4D64">
        <w:rPr>
          <w:rFonts w:ascii="Arial" w:hAnsi="Arial"/>
          <w:sz w:val="22"/>
          <w:szCs w:val="22"/>
        </w:rPr>
        <w:t>projekt</w:t>
      </w:r>
      <w:r w:rsidRPr="009B4D64">
        <w:rPr>
          <w:rFonts w:ascii="Arial" w:hAnsi="Arial"/>
          <w:sz w:val="22"/>
          <w:szCs w:val="22"/>
        </w:rPr>
        <w:t xml:space="preserve"> fü</w:t>
      </w:r>
      <w:r w:rsidR="00E27405" w:rsidRPr="009B4D64">
        <w:rPr>
          <w:rFonts w:ascii="Arial" w:hAnsi="Arial"/>
          <w:sz w:val="22"/>
          <w:szCs w:val="22"/>
        </w:rPr>
        <w:t xml:space="preserve">r die Gesundheit in Innenräumen: Präzise und zuverlässig </w:t>
      </w:r>
      <w:r w:rsidRPr="009B4D64">
        <w:rPr>
          <w:rFonts w:ascii="Arial" w:hAnsi="Arial"/>
          <w:sz w:val="22"/>
          <w:szCs w:val="22"/>
        </w:rPr>
        <w:t>überwacht</w:t>
      </w:r>
      <w:r w:rsidR="00E27405" w:rsidRPr="009B4D64">
        <w:rPr>
          <w:rFonts w:ascii="Arial" w:hAnsi="Arial"/>
          <w:sz w:val="22"/>
          <w:szCs w:val="22"/>
        </w:rPr>
        <w:t xml:space="preserve"> er die Luftqualität</w:t>
      </w:r>
      <w:r w:rsidRPr="009B4D64">
        <w:rPr>
          <w:rFonts w:ascii="Arial" w:hAnsi="Arial"/>
          <w:sz w:val="22"/>
          <w:szCs w:val="22"/>
        </w:rPr>
        <w:t xml:space="preserve">. </w:t>
      </w:r>
      <w:r w:rsidR="00770AD8" w:rsidRPr="009B4D64">
        <w:rPr>
          <w:rFonts w:ascii="Arial" w:hAnsi="Arial"/>
          <w:sz w:val="22"/>
          <w:szCs w:val="22"/>
        </w:rPr>
        <w:t>Das</w:t>
      </w:r>
      <w:r w:rsidRPr="009B4D64">
        <w:rPr>
          <w:rFonts w:ascii="Arial" w:hAnsi="Arial"/>
          <w:sz w:val="22"/>
          <w:szCs w:val="22"/>
        </w:rPr>
        <w:t xml:space="preserve"> ist besonders wichtig in Räumen, in denen die Luftqualität direkte Auswirkungen auf Gesundheits- und Sicherheitsvorschriften hat. Dank der Daten</w:t>
      </w:r>
      <w:r w:rsidR="00E27405" w:rsidRPr="009B4D64">
        <w:rPr>
          <w:rFonts w:ascii="Arial" w:hAnsi="Arial"/>
          <w:sz w:val="22"/>
          <w:szCs w:val="22"/>
        </w:rPr>
        <w:t>nach</w:t>
      </w:r>
      <w:r w:rsidRPr="009B4D64">
        <w:rPr>
          <w:rFonts w:ascii="Arial" w:hAnsi="Arial"/>
          <w:sz w:val="22"/>
          <w:szCs w:val="22"/>
        </w:rPr>
        <w:t>verfolgung in Echtzeit und de</w:t>
      </w:r>
      <w:r w:rsidR="00770AD8" w:rsidRPr="009B4D64">
        <w:rPr>
          <w:rFonts w:ascii="Arial" w:hAnsi="Arial"/>
          <w:sz w:val="22"/>
          <w:szCs w:val="22"/>
        </w:rPr>
        <w:t>r leicht verständlichen Metrik</w:t>
      </w:r>
      <w:r w:rsidRPr="009B4D64">
        <w:rPr>
          <w:rFonts w:ascii="Arial" w:hAnsi="Arial"/>
          <w:sz w:val="22"/>
          <w:szCs w:val="22"/>
        </w:rPr>
        <w:t xml:space="preserve"> ist dieses Überwachungsgerät ein Muss für die Aufrechterhaltung sicherer, gesetzeskonformer und gesunder Arbeitsbedingungen.</w:t>
      </w:r>
    </w:p>
    <w:p w:rsidR="001A1493" w:rsidRPr="009B4D64" w:rsidRDefault="001A1493" w:rsidP="00EC2A33">
      <w:pPr>
        <w:rPr>
          <w:rFonts w:ascii="Arial" w:hAnsi="Arial"/>
          <w:sz w:val="22"/>
          <w:szCs w:val="22"/>
        </w:rPr>
      </w:pPr>
    </w:p>
    <w:p w:rsidR="00EC2A33" w:rsidRPr="009B4D64" w:rsidRDefault="00EC2A33" w:rsidP="00EC2A33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BR450W Drahtlose Videoendoskope</w:t>
      </w:r>
    </w:p>
    <w:p w:rsidR="00EC2A33" w:rsidRPr="009B4D64" w:rsidRDefault="00770AD8" w:rsidP="00EC2A33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>Wenn es um Endoskop-</w:t>
      </w:r>
      <w:r w:rsidR="00EC2A33" w:rsidRPr="009B4D64">
        <w:rPr>
          <w:rFonts w:ascii="Arial" w:hAnsi="Arial"/>
          <w:sz w:val="22"/>
          <w:szCs w:val="22"/>
        </w:rPr>
        <w:t>Inspektionen geht,</w:t>
      </w:r>
      <w:r w:rsidR="009B74E8" w:rsidRPr="009B4D64">
        <w:rPr>
          <w:rFonts w:ascii="Arial" w:hAnsi="Arial"/>
          <w:sz w:val="22"/>
          <w:szCs w:val="22"/>
        </w:rPr>
        <w:t xml:space="preserve"> bieten die drahtlosen Videoendo</w:t>
      </w:r>
      <w:r w:rsidR="00EC2A33" w:rsidRPr="009B4D64">
        <w:rPr>
          <w:rFonts w:ascii="Arial" w:hAnsi="Arial"/>
          <w:sz w:val="22"/>
          <w:szCs w:val="22"/>
        </w:rPr>
        <w:t xml:space="preserve">skope BR450W unübertroffene Klarheit und </w:t>
      </w:r>
      <w:r w:rsidRPr="009B4D64">
        <w:rPr>
          <w:rFonts w:ascii="Arial" w:hAnsi="Arial"/>
          <w:sz w:val="22"/>
          <w:szCs w:val="22"/>
        </w:rPr>
        <w:t>Flexibilität</w:t>
      </w:r>
      <w:r w:rsidR="00EC2A33" w:rsidRPr="009B4D64">
        <w:rPr>
          <w:rFonts w:ascii="Arial" w:hAnsi="Arial"/>
          <w:sz w:val="22"/>
          <w:szCs w:val="22"/>
        </w:rPr>
        <w:t>. Diese Geräte liefern hochauflösende Bilder von schwer zugänglichen Stellen und ermöglichen so eine nicht-invasive Diagnose, die dazu beiträgt, kostspielige Demontagen und mögliche Schäden zu vermeiden. Diese Endoskope eignen sich für Anwendungen von der Automobilindustrie bis zur Luft- und Raumfahrt und stellen sicher, dass kein Fehler unentdeckt bleibt.</w:t>
      </w:r>
    </w:p>
    <w:p w:rsidR="00EC2A33" w:rsidRPr="009B4D64" w:rsidRDefault="00EC2A33" w:rsidP="00EC2A33">
      <w:pPr>
        <w:rPr>
          <w:rFonts w:ascii="Arial" w:hAnsi="Arial"/>
          <w:sz w:val="22"/>
          <w:szCs w:val="22"/>
        </w:rPr>
      </w:pPr>
    </w:p>
    <w:p w:rsidR="00EC2A33" w:rsidRPr="009B4D64" w:rsidRDefault="00EC2A33" w:rsidP="00EC2A33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Verbesserte Sicherheit</w:t>
      </w:r>
    </w:p>
    <w:p w:rsidR="00EC2A33" w:rsidRPr="009B4D64" w:rsidRDefault="00EC2A33" w:rsidP="00EC2A33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>Sicherheit ist in jedem professionellen Umfeld von gr</w:t>
      </w:r>
      <w:r w:rsidR="00770AD8" w:rsidRPr="009B4D64">
        <w:rPr>
          <w:rFonts w:ascii="Arial" w:hAnsi="Arial"/>
          <w:sz w:val="22"/>
          <w:szCs w:val="22"/>
        </w:rPr>
        <w:t xml:space="preserve">ößter Bedeutung, und </w:t>
      </w:r>
      <w:proofErr w:type="spellStart"/>
      <w:r w:rsidR="00770AD8" w:rsidRPr="009B4D64">
        <w:rPr>
          <w:rFonts w:ascii="Arial" w:hAnsi="Arial"/>
          <w:sz w:val="22"/>
          <w:szCs w:val="22"/>
        </w:rPr>
        <w:t>Extech</w:t>
      </w:r>
      <w:proofErr w:type="spellEnd"/>
      <w:r w:rsidR="00770AD8" w:rsidRPr="009B4D64">
        <w:rPr>
          <w:rFonts w:ascii="Arial" w:hAnsi="Arial"/>
          <w:sz w:val="22"/>
          <w:szCs w:val="22"/>
        </w:rPr>
        <w:t xml:space="preserve"> hat deswegen</w:t>
      </w:r>
      <w:r w:rsidRPr="009B4D64">
        <w:rPr>
          <w:rFonts w:ascii="Arial" w:hAnsi="Arial"/>
          <w:sz w:val="22"/>
          <w:szCs w:val="22"/>
        </w:rPr>
        <w:t xml:space="preserve"> fortschrittliche Sicherheitsfunktionen in s</w:t>
      </w:r>
      <w:r w:rsidR="00770AD8" w:rsidRPr="009B4D64">
        <w:rPr>
          <w:rFonts w:ascii="Arial" w:hAnsi="Arial"/>
          <w:sz w:val="22"/>
          <w:szCs w:val="22"/>
        </w:rPr>
        <w:t>eine neuen Geräte integriert</w:t>
      </w:r>
      <w:r w:rsidRPr="009B4D64">
        <w:rPr>
          <w:rFonts w:ascii="Arial" w:hAnsi="Arial"/>
          <w:sz w:val="22"/>
          <w:szCs w:val="22"/>
        </w:rPr>
        <w:t>. Diese Verbesserungen dienen nicht nur dem Schutz der Techniker, sondern gewährleisten auch die Langlebigkeit und Genauigkeit der Geräte selbst, was für die Durchführung sicherer und effektiver Arbeiten unerlässlich ist.</w:t>
      </w:r>
    </w:p>
    <w:p w:rsidR="00EC2A33" w:rsidRPr="009B4D64" w:rsidRDefault="00EC2A33" w:rsidP="00EC2A33">
      <w:pPr>
        <w:rPr>
          <w:rFonts w:ascii="Arial" w:hAnsi="Arial"/>
          <w:sz w:val="22"/>
          <w:szCs w:val="22"/>
        </w:rPr>
      </w:pPr>
    </w:p>
    <w:p w:rsidR="00EC2A33" w:rsidRPr="009B4D64" w:rsidRDefault="00EC2A33" w:rsidP="00EC2A33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Benutzerfreundlichkeit</w:t>
      </w:r>
    </w:p>
    <w:p w:rsidR="00EC2A33" w:rsidRPr="009B4D64" w:rsidRDefault="00EC2A33" w:rsidP="00EC2A33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>Mit intuitiven Schnittstellen und benutzerfreundlichem Design reduzieren diese Werkzeuge die Komplexität der Aufgaben, so dass sich die Fachleute mehr auf die ric</w:t>
      </w:r>
      <w:r w:rsidR="00770AD8" w:rsidRPr="009B4D64">
        <w:rPr>
          <w:rFonts w:ascii="Arial" w:hAnsi="Arial"/>
          <w:sz w:val="22"/>
          <w:szCs w:val="22"/>
        </w:rPr>
        <w:t>htige Ausführung der Arbeit als</w:t>
      </w:r>
      <w:r w:rsidRPr="009B4D64">
        <w:rPr>
          <w:rFonts w:ascii="Arial" w:hAnsi="Arial"/>
          <w:sz w:val="22"/>
          <w:szCs w:val="22"/>
        </w:rPr>
        <w:t xml:space="preserve"> auf die Handhabung der Werkzeuge konzentrieren können.</w:t>
      </w:r>
    </w:p>
    <w:p w:rsidR="001A1493" w:rsidRPr="009B4D64" w:rsidRDefault="001A1493" w:rsidP="00EC2A33">
      <w:pPr>
        <w:rPr>
          <w:rFonts w:ascii="Arial" w:hAnsi="Arial"/>
          <w:sz w:val="22"/>
          <w:szCs w:val="22"/>
        </w:rPr>
      </w:pPr>
    </w:p>
    <w:p w:rsidR="00EC2A33" w:rsidRPr="009B4D64" w:rsidRDefault="004336C9" w:rsidP="00EC2A33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Professionelle</w:t>
      </w:r>
      <w:r w:rsidR="00EC2A33" w:rsidRPr="009B4D64">
        <w:rPr>
          <w:rFonts w:ascii="Arial" w:hAnsi="Arial"/>
          <w:b/>
          <w:sz w:val="22"/>
          <w:szCs w:val="22"/>
        </w:rPr>
        <w:t xml:space="preserve"> Fähigkeiten mit den neuesten Werkzeugen von </w:t>
      </w:r>
      <w:proofErr w:type="spellStart"/>
      <w:r w:rsidR="00EC2A33" w:rsidRPr="009B4D64">
        <w:rPr>
          <w:rFonts w:ascii="Arial" w:hAnsi="Arial"/>
          <w:b/>
          <w:sz w:val="22"/>
          <w:szCs w:val="22"/>
        </w:rPr>
        <w:t>Extech</w:t>
      </w:r>
      <w:proofErr w:type="spellEnd"/>
      <w:r w:rsidRPr="009B4D64">
        <w:rPr>
          <w:rFonts w:ascii="Arial" w:hAnsi="Arial"/>
          <w:b/>
          <w:sz w:val="22"/>
          <w:szCs w:val="22"/>
        </w:rPr>
        <w:t xml:space="preserve"> erweitern</w:t>
      </w:r>
    </w:p>
    <w:p w:rsidR="004336C9" w:rsidRPr="009B4D64" w:rsidRDefault="004336C9" w:rsidP="00EC2A33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>Erfahrenen</w:t>
      </w:r>
      <w:r w:rsidR="00EC2A33" w:rsidRPr="009B4D64">
        <w:rPr>
          <w:rFonts w:ascii="Arial" w:hAnsi="Arial"/>
          <w:sz w:val="22"/>
          <w:szCs w:val="22"/>
        </w:rPr>
        <w:t xml:space="preserve"> Elektriker</w:t>
      </w:r>
      <w:r w:rsidRPr="009B4D64">
        <w:rPr>
          <w:rFonts w:ascii="Arial" w:hAnsi="Arial"/>
          <w:sz w:val="22"/>
          <w:szCs w:val="22"/>
        </w:rPr>
        <w:t>n</w:t>
      </w:r>
      <w:r w:rsidR="00EC2A33" w:rsidRPr="009B4D64">
        <w:rPr>
          <w:rFonts w:ascii="Arial" w:hAnsi="Arial"/>
          <w:sz w:val="22"/>
          <w:szCs w:val="22"/>
        </w:rPr>
        <w:t xml:space="preserve">, </w:t>
      </w:r>
      <w:r w:rsidRPr="009B4D64">
        <w:rPr>
          <w:rFonts w:ascii="Arial" w:hAnsi="Arial"/>
          <w:sz w:val="22"/>
          <w:szCs w:val="22"/>
        </w:rPr>
        <w:t>engagierten</w:t>
      </w:r>
      <w:r w:rsidR="00EC2A33" w:rsidRPr="009B4D64">
        <w:rPr>
          <w:rFonts w:ascii="Arial" w:hAnsi="Arial"/>
          <w:sz w:val="22"/>
          <w:szCs w:val="22"/>
        </w:rPr>
        <w:t xml:space="preserve"> HLK-Techniker</w:t>
      </w:r>
      <w:r w:rsidRPr="009B4D64">
        <w:rPr>
          <w:rFonts w:ascii="Arial" w:hAnsi="Arial"/>
          <w:sz w:val="22"/>
          <w:szCs w:val="22"/>
        </w:rPr>
        <w:t xml:space="preserve">n und </w:t>
      </w:r>
      <w:r w:rsidR="00EC2A33" w:rsidRPr="009B4D64">
        <w:rPr>
          <w:rFonts w:ascii="Arial" w:hAnsi="Arial"/>
          <w:sz w:val="22"/>
          <w:szCs w:val="22"/>
        </w:rPr>
        <w:t>Industrieprofi</w:t>
      </w:r>
      <w:r w:rsidRPr="009B4D64">
        <w:rPr>
          <w:rFonts w:ascii="Arial" w:hAnsi="Arial"/>
          <w:sz w:val="22"/>
          <w:szCs w:val="22"/>
        </w:rPr>
        <w:t>s bietet</w:t>
      </w:r>
      <w:r w:rsidR="00EC2A33" w:rsidRPr="009B4D64">
        <w:rPr>
          <w:rFonts w:ascii="Arial" w:hAnsi="Arial"/>
          <w:sz w:val="22"/>
          <w:szCs w:val="22"/>
        </w:rPr>
        <w:t xml:space="preserve"> </w:t>
      </w:r>
      <w:proofErr w:type="spellStart"/>
      <w:r w:rsidR="00EC2A33" w:rsidRPr="009B4D64">
        <w:rPr>
          <w:rFonts w:ascii="Arial" w:hAnsi="Arial"/>
          <w:sz w:val="22"/>
          <w:szCs w:val="22"/>
        </w:rPr>
        <w:t>Extech</w:t>
      </w:r>
      <w:proofErr w:type="spellEnd"/>
      <w:r w:rsidR="00EC2A33" w:rsidRPr="009B4D64">
        <w:rPr>
          <w:rFonts w:ascii="Arial" w:hAnsi="Arial"/>
          <w:sz w:val="22"/>
          <w:szCs w:val="22"/>
        </w:rPr>
        <w:t xml:space="preserve"> eine breite Palette von Messinstrumenten, die auf die verschiedenen beruflichen Anforderungen zugeschnitten sind. </w:t>
      </w:r>
      <w:r w:rsidRPr="009B4D64">
        <w:rPr>
          <w:rFonts w:ascii="Arial" w:hAnsi="Arial"/>
          <w:sz w:val="22"/>
          <w:szCs w:val="22"/>
        </w:rPr>
        <w:t>D</w:t>
      </w:r>
      <w:r w:rsidR="00EC2A33" w:rsidRPr="009B4D64">
        <w:rPr>
          <w:rFonts w:ascii="Arial" w:hAnsi="Arial"/>
          <w:sz w:val="22"/>
          <w:szCs w:val="22"/>
        </w:rPr>
        <w:t xml:space="preserve">ie gesamte Produktpalette von </w:t>
      </w:r>
      <w:proofErr w:type="spellStart"/>
      <w:r w:rsidR="00EC2A33" w:rsidRPr="009B4D64">
        <w:rPr>
          <w:rFonts w:ascii="Arial" w:hAnsi="Arial"/>
          <w:sz w:val="22"/>
          <w:szCs w:val="22"/>
        </w:rPr>
        <w:t>Extech</w:t>
      </w:r>
      <w:proofErr w:type="spellEnd"/>
      <w:r w:rsidR="00EC2A33" w:rsidRPr="009B4D64">
        <w:rPr>
          <w:rFonts w:ascii="Arial" w:hAnsi="Arial"/>
          <w:sz w:val="22"/>
          <w:szCs w:val="22"/>
        </w:rPr>
        <w:t xml:space="preserve"> </w:t>
      </w:r>
      <w:r w:rsidRPr="009B4D64">
        <w:rPr>
          <w:rFonts w:ascii="Arial" w:hAnsi="Arial"/>
          <w:sz w:val="22"/>
          <w:szCs w:val="22"/>
        </w:rPr>
        <w:t>kann sie bei i</w:t>
      </w:r>
      <w:r w:rsidR="00EC2A33" w:rsidRPr="009B4D64">
        <w:rPr>
          <w:rFonts w:ascii="Arial" w:hAnsi="Arial"/>
          <w:sz w:val="22"/>
          <w:szCs w:val="22"/>
        </w:rPr>
        <w:t>hre</w:t>
      </w:r>
      <w:r w:rsidRPr="009B4D64">
        <w:rPr>
          <w:rFonts w:ascii="Arial" w:hAnsi="Arial"/>
          <w:sz w:val="22"/>
          <w:szCs w:val="22"/>
        </w:rPr>
        <w:t>n</w:t>
      </w:r>
      <w:r w:rsidR="00EC2A33" w:rsidRPr="009B4D64">
        <w:rPr>
          <w:rFonts w:ascii="Arial" w:hAnsi="Arial"/>
          <w:sz w:val="22"/>
          <w:szCs w:val="22"/>
        </w:rPr>
        <w:t xml:space="preserve"> täglichen Aufgaben unterstützen und zu einem sichereren und effektiveren Arbeitsplatz beitragen</w:t>
      </w:r>
      <w:r w:rsidRPr="009B4D64">
        <w:rPr>
          <w:rFonts w:ascii="Arial" w:hAnsi="Arial"/>
          <w:sz w:val="22"/>
          <w:szCs w:val="22"/>
        </w:rPr>
        <w:t xml:space="preserve">. Das Engagement von </w:t>
      </w:r>
      <w:proofErr w:type="spellStart"/>
      <w:r w:rsidRPr="009B4D64">
        <w:rPr>
          <w:rFonts w:ascii="Arial" w:hAnsi="Arial"/>
          <w:sz w:val="22"/>
          <w:szCs w:val="22"/>
        </w:rPr>
        <w:t>Extech</w:t>
      </w:r>
      <w:proofErr w:type="spellEnd"/>
      <w:r w:rsidRPr="009B4D64">
        <w:rPr>
          <w:rFonts w:ascii="Arial" w:hAnsi="Arial"/>
          <w:sz w:val="22"/>
          <w:szCs w:val="22"/>
        </w:rPr>
        <w:t xml:space="preserve">, qualitativ hochwertige, langlebige und zuverlässige Werkzeuge zu wettbewerbsfähigen Preisen anzubieten, ist ungebrochen. </w:t>
      </w:r>
      <w:hyperlink r:id="rId4" w:history="1">
        <w:r w:rsidRPr="009B4D64">
          <w:rPr>
            <w:rStyle w:val="Hyperlink"/>
            <w:rFonts w:ascii="Arial" w:hAnsi="Arial"/>
            <w:sz w:val="22"/>
            <w:szCs w:val="22"/>
          </w:rPr>
          <w:t>https://www.flir.de/landing/extech/</w:t>
        </w:r>
      </w:hyperlink>
      <w:r w:rsidRPr="009B4D64">
        <w:rPr>
          <w:rFonts w:ascii="Arial" w:hAnsi="Arial"/>
          <w:sz w:val="22"/>
          <w:szCs w:val="22"/>
        </w:rPr>
        <w:t xml:space="preserve"> </w:t>
      </w:r>
    </w:p>
    <w:p w:rsidR="009B4D64" w:rsidRPr="00F908CF" w:rsidRDefault="009B4D64" w:rsidP="009B4D64">
      <w:pPr>
        <w:rPr>
          <w:rFonts w:ascii="Arial" w:hAnsi="Arial"/>
        </w:rPr>
      </w:pPr>
    </w:p>
    <w:p w:rsidR="009B4D64" w:rsidRPr="00C42275" w:rsidRDefault="009B4D64" w:rsidP="009B4D64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Cs w:val="22"/>
          <w:lang w:val="de-DE"/>
        </w:rPr>
      </w:pPr>
      <w:r w:rsidRPr="00C42275">
        <w:rPr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  <w:lang w:val="de-DE"/>
        </w:rPr>
        <w:lastRenderedPageBreak/>
        <w:t>### </w:t>
      </w:r>
    </w:p>
    <w:p w:rsidR="009B4D64" w:rsidRPr="009B4D64" w:rsidRDefault="009B4D64" w:rsidP="009B4D6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de-DE"/>
        </w:rPr>
      </w:pPr>
      <w:r w:rsidRPr="00C42275">
        <w:rPr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  <w:lang w:val="de-DE"/>
        </w:rPr>
        <w:t> </w:t>
      </w:r>
    </w:p>
    <w:p w:rsidR="009B4D64" w:rsidRPr="009B4D64" w:rsidRDefault="009B4D64" w:rsidP="009B4D64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Über FLIR, ein Unternehmen von Teledyne Technologies</w:t>
      </w:r>
    </w:p>
    <w:p w:rsidR="009B4D64" w:rsidRPr="009B4D64" w:rsidRDefault="009B4D64" w:rsidP="009B4D64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>FLIR, ein Unternehmen von Teledyne Technologies, ist ein weltweit führender Anbieter von intelligenten Sensorlösungen für industrielle Anwendungen mit Tause</w:t>
      </w:r>
      <w:r>
        <w:rPr>
          <w:rFonts w:ascii="Arial" w:hAnsi="Arial"/>
          <w:sz w:val="22"/>
          <w:szCs w:val="22"/>
        </w:rPr>
        <w:t xml:space="preserve">nden von Mitarbeitern </w:t>
      </w:r>
      <w:proofErr w:type="spellStart"/>
      <w:r>
        <w:rPr>
          <w:rFonts w:ascii="Arial" w:hAnsi="Arial"/>
          <w:sz w:val="22"/>
          <w:szCs w:val="22"/>
        </w:rPr>
        <w:t>weltweit.</w:t>
      </w:r>
      <w:r w:rsidRPr="009B4D64">
        <w:rPr>
          <w:rFonts w:ascii="Arial" w:hAnsi="Arial"/>
          <w:sz w:val="22"/>
          <w:szCs w:val="22"/>
        </w:rPr>
        <w:t>Das</w:t>
      </w:r>
      <w:proofErr w:type="spellEnd"/>
      <w:r w:rsidRPr="009B4D64">
        <w:rPr>
          <w:rFonts w:ascii="Arial" w:hAnsi="Arial"/>
          <w:sz w:val="22"/>
          <w:szCs w:val="22"/>
        </w:rPr>
        <w:t xml:space="preserve"> Unternehmen wurde 1978 gegründet und entwickelt fortschrittliche Technologien, die Fachleuten dabei helfen, bessere und schnellere Entscheidungen zu treffen, die Leben und Lebensgrundlagen retten. </w:t>
      </w:r>
      <w:proofErr w:type="gramStart"/>
      <w:r w:rsidRPr="009B4D64">
        <w:rPr>
          <w:rFonts w:ascii="Arial" w:hAnsi="Arial"/>
          <w:sz w:val="22"/>
          <w:szCs w:val="22"/>
        </w:rPr>
        <w:t>Weitere</w:t>
      </w:r>
      <w:proofErr w:type="gramEnd"/>
      <w:r w:rsidRPr="009B4D64">
        <w:rPr>
          <w:rFonts w:ascii="Arial" w:hAnsi="Arial"/>
          <w:sz w:val="22"/>
          <w:szCs w:val="22"/>
        </w:rPr>
        <w:t xml:space="preserve"> Informationen finden Sie unter www.teledyneflir.com oder folgen Sie uns auf @flir.</w:t>
      </w:r>
    </w:p>
    <w:p w:rsidR="009B4D64" w:rsidRPr="009B4D64" w:rsidRDefault="009B4D64" w:rsidP="009B4D64">
      <w:pPr>
        <w:rPr>
          <w:rFonts w:ascii="Arial" w:hAnsi="Arial"/>
          <w:sz w:val="22"/>
          <w:szCs w:val="22"/>
        </w:rPr>
      </w:pPr>
    </w:p>
    <w:p w:rsidR="009B4D64" w:rsidRPr="009B4D64" w:rsidRDefault="009B4D64" w:rsidP="009B4D64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Adresse der deutschen Niederlassung:</w:t>
      </w:r>
    </w:p>
    <w:p w:rsidR="009B4D64" w:rsidRPr="009B4D64" w:rsidRDefault="009B4D64" w:rsidP="009B4D64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 xml:space="preserve">Teledyne FLIR (FLIR Systems GmbH), Berner </w:t>
      </w:r>
      <w:proofErr w:type="spellStart"/>
      <w:r w:rsidRPr="009B4D64">
        <w:rPr>
          <w:rFonts w:ascii="Arial" w:hAnsi="Arial"/>
          <w:sz w:val="22"/>
          <w:szCs w:val="22"/>
        </w:rPr>
        <w:t>Strasse</w:t>
      </w:r>
      <w:proofErr w:type="spellEnd"/>
      <w:r w:rsidRPr="009B4D64">
        <w:rPr>
          <w:rFonts w:ascii="Arial" w:hAnsi="Arial"/>
          <w:sz w:val="22"/>
          <w:szCs w:val="22"/>
        </w:rPr>
        <w:t xml:space="preserve"> 81, 60437 Frankfurt, Tel: +49 69 950090-0</w:t>
      </w:r>
    </w:p>
    <w:p w:rsidR="009B4D64" w:rsidRPr="009B4D64" w:rsidRDefault="009B4D64" w:rsidP="009B4D64">
      <w:pPr>
        <w:rPr>
          <w:rFonts w:ascii="Arial" w:hAnsi="Arial"/>
          <w:sz w:val="22"/>
          <w:szCs w:val="22"/>
        </w:rPr>
      </w:pPr>
    </w:p>
    <w:p w:rsidR="009B4D64" w:rsidRPr="009B4D64" w:rsidRDefault="009B4D64" w:rsidP="009B4D64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Diese Pressemitteilung erreichte Sie von:</w:t>
      </w:r>
    </w:p>
    <w:p w:rsidR="009B4D64" w:rsidRPr="009B4D64" w:rsidRDefault="009B4D64" w:rsidP="009B4D64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 xml:space="preserve">ABL Werbung Frank Liebelt, </w:t>
      </w:r>
      <w:proofErr w:type="spellStart"/>
      <w:r w:rsidRPr="009B4D64">
        <w:rPr>
          <w:rFonts w:ascii="Arial" w:hAnsi="Arial"/>
          <w:sz w:val="22"/>
          <w:szCs w:val="22"/>
        </w:rPr>
        <w:t>Kellerskopfweg</w:t>
      </w:r>
      <w:proofErr w:type="spellEnd"/>
      <w:r w:rsidRPr="009B4D64">
        <w:rPr>
          <w:rFonts w:ascii="Arial" w:hAnsi="Arial"/>
          <w:sz w:val="22"/>
          <w:szCs w:val="22"/>
        </w:rPr>
        <w:t xml:space="preserve"> 13, 65931 Frankfurt, Tel.: 069/501717, E-Mail: frankliebelt@ablwerbung.de</w:t>
      </w:r>
    </w:p>
    <w:p w:rsidR="009B4D64" w:rsidRPr="009B4D64" w:rsidRDefault="009B4D64" w:rsidP="009B4D64">
      <w:pPr>
        <w:rPr>
          <w:rFonts w:ascii="Arial" w:hAnsi="Arial"/>
          <w:sz w:val="22"/>
          <w:szCs w:val="22"/>
        </w:rPr>
      </w:pPr>
    </w:p>
    <w:p w:rsidR="009B4D64" w:rsidRPr="009B4D64" w:rsidRDefault="009B4D64" w:rsidP="009B4D64">
      <w:pPr>
        <w:rPr>
          <w:rFonts w:ascii="Arial" w:hAnsi="Arial"/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 xml:space="preserve">Weitere Pressemitteilungen von Teledyne FLIR finden Sie hier </w:t>
      </w:r>
      <w:hyperlink r:id="rId5" w:history="1">
        <w:r w:rsidRPr="009B4D64">
          <w:rPr>
            <w:rStyle w:val="Hyperlink"/>
            <w:rFonts w:ascii="Arial" w:hAnsi="Arial"/>
            <w:sz w:val="22"/>
            <w:szCs w:val="22"/>
          </w:rPr>
          <w:t>http://www.ablwerbung.de/presse04.html</w:t>
        </w:r>
      </w:hyperlink>
    </w:p>
    <w:p w:rsidR="009B4D64" w:rsidRPr="009B4D64" w:rsidRDefault="009B4D64" w:rsidP="009B4D64">
      <w:pPr>
        <w:rPr>
          <w:rFonts w:ascii="Arial" w:hAnsi="Arial"/>
          <w:b/>
          <w:sz w:val="22"/>
          <w:szCs w:val="22"/>
        </w:rPr>
      </w:pPr>
    </w:p>
    <w:p w:rsidR="009B4D64" w:rsidRPr="009B4D64" w:rsidRDefault="009B4D64" w:rsidP="009B4D64">
      <w:pPr>
        <w:rPr>
          <w:rFonts w:ascii="Arial" w:hAnsi="Arial"/>
          <w:b/>
          <w:sz w:val="22"/>
          <w:szCs w:val="22"/>
        </w:rPr>
      </w:pPr>
      <w:r w:rsidRPr="009B4D64">
        <w:rPr>
          <w:rFonts w:ascii="Arial" w:hAnsi="Arial"/>
          <w:b/>
          <w:sz w:val="22"/>
          <w:szCs w:val="22"/>
        </w:rPr>
        <w:t>Anwendungs- und technische Hintergrundartikel:</w:t>
      </w:r>
    </w:p>
    <w:p w:rsidR="00C56F23" w:rsidRPr="009B4D64" w:rsidRDefault="009B4D64">
      <w:pPr>
        <w:rPr>
          <w:sz w:val="22"/>
          <w:szCs w:val="22"/>
        </w:rPr>
      </w:pPr>
      <w:r w:rsidRPr="009B4D64">
        <w:rPr>
          <w:rFonts w:ascii="Arial" w:hAnsi="Arial"/>
          <w:sz w:val="22"/>
          <w:szCs w:val="22"/>
        </w:rPr>
        <w:t xml:space="preserve">Anwendungsartikel über FLIR-Kameras aus den verschiedensten Bereichen finden Sie hier: </w:t>
      </w:r>
      <w:hyperlink r:id="rId6" w:history="1">
        <w:r w:rsidRPr="009B4D64">
          <w:rPr>
            <w:rStyle w:val="Hyperlink"/>
            <w:rFonts w:ascii="Arial" w:hAnsi="Arial"/>
            <w:sz w:val="22"/>
            <w:szCs w:val="22"/>
          </w:rPr>
          <w:t>http://www.flir.de/discover</w:t>
        </w:r>
      </w:hyperlink>
      <w:r w:rsidRPr="009B4D64">
        <w:rPr>
          <w:rFonts w:ascii="Arial" w:hAnsi="Arial"/>
          <w:sz w:val="22"/>
          <w:szCs w:val="22"/>
        </w:rPr>
        <w:t xml:space="preserve">. Alle Artikel stellen wir Ihnen gerne übersetzt auf Deutsch zur Verfügung - einfach auf diese E-Mail antworten. Wir können Ihnen die Bilder und deutschen oder englischen Texte gerne kurzfristig zukommen lassen, wenn Sie eine Publikation planen: Frank Liebelt, Tel.: 069/501717, E-Mail </w:t>
      </w:r>
      <w:hyperlink r:id="rId7" w:history="1">
        <w:r w:rsidRPr="009B4D64">
          <w:rPr>
            <w:rStyle w:val="Hyperlink"/>
            <w:rFonts w:ascii="Arial" w:hAnsi="Arial"/>
            <w:sz w:val="22"/>
            <w:szCs w:val="22"/>
          </w:rPr>
          <w:t>frankliebelt@ablwerbung.de</w:t>
        </w:r>
      </w:hyperlink>
    </w:p>
    <w:sectPr w:rsidR="00C56F23" w:rsidRPr="009B4D64" w:rsidSect="00B411CC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6F23"/>
    <w:rsid w:val="001A1493"/>
    <w:rsid w:val="00324172"/>
    <w:rsid w:val="004336C9"/>
    <w:rsid w:val="00770AD8"/>
    <w:rsid w:val="007F7A2A"/>
    <w:rsid w:val="009B4D64"/>
    <w:rsid w:val="009B74E8"/>
    <w:rsid w:val="00B411CC"/>
    <w:rsid w:val="00C56F23"/>
    <w:rsid w:val="00E27405"/>
    <w:rsid w:val="00E557A0"/>
    <w:rsid w:val="00EC2A33"/>
    <w:rsid w:val="00FC0E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4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C2A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2A33"/>
  </w:style>
  <w:style w:type="paragraph" w:styleId="Fuzeile">
    <w:name w:val="footer"/>
    <w:basedOn w:val="Standard"/>
    <w:link w:val="FuzeileZchn"/>
    <w:uiPriority w:val="99"/>
    <w:semiHidden/>
    <w:unhideWhenUsed/>
    <w:rsid w:val="00EC2A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2A33"/>
  </w:style>
  <w:style w:type="character" w:styleId="Hyperlink">
    <w:name w:val="Hyperlink"/>
    <w:basedOn w:val="Absatz-Standardschriftart"/>
    <w:uiPriority w:val="99"/>
    <w:unhideWhenUsed/>
    <w:rsid w:val="004336C9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B4D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kliebelt@ablwerbun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r.de/discover" TargetMode="External"/><Relationship Id="rId5" Type="http://schemas.openxmlformats.org/officeDocument/2006/relationships/hyperlink" Target="http://www.ablwerbung.de/presse04.html" TargetMode="External"/><Relationship Id="rId4" Type="http://schemas.openxmlformats.org/officeDocument/2006/relationships/hyperlink" Target="https://www.flir.de/landing/extec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4279</Characters>
  <Application>Microsoft Office Word</Application>
  <DocSecurity>0</DocSecurity>
  <Lines>35</Lines>
  <Paragraphs>10</Paragraphs>
  <ScaleCrop>false</ScaleCrop>
  <Company>PC-Ware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Akademie</cp:lastModifiedBy>
  <cp:revision>2</cp:revision>
  <dcterms:created xsi:type="dcterms:W3CDTF">2024-05-21T15:48:00Z</dcterms:created>
  <dcterms:modified xsi:type="dcterms:W3CDTF">2024-05-21T15:48:00Z</dcterms:modified>
</cp:coreProperties>
</file>